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74A6" w14:textId="77777777" w:rsidR="00CD3E50" w:rsidRDefault="00CD3E50" w:rsidP="00CD3E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Cvičíme hlásku „Š“</w:t>
      </w:r>
    </w:p>
    <w:p w14:paraId="123AEACF" w14:textId="77777777" w:rsidR="00CD3E50" w:rsidRDefault="00CD3E50" w:rsidP="00CD3E50">
      <w:pPr>
        <w:rPr>
          <w:rFonts w:ascii="Arial" w:hAnsi="Arial" w:cs="Arial"/>
          <w:sz w:val="24"/>
          <w:szCs w:val="24"/>
        </w:rPr>
      </w:pPr>
    </w:p>
    <w:p w14:paraId="794ECD41" w14:textId="77777777" w:rsidR="00CD3E50" w:rsidRDefault="00CD3E50" w:rsidP="00CD3E50">
      <w:pPr>
        <w:rPr>
          <w:rFonts w:ascii="Arial" w:hAnsi="Arial" w:cs="Arial"/>
          <w:sz w:val="24"/>
          <w:szCs w:val="24"/>
        </w:rPr>
      </w:pPr>
      <w:r w:rsidRPr="005B21EF">
        <w:rPr>
          <w:rFonts w:ascii="Arial" w:hAnsi="Arial" w:cs="Arial"/>
          <w:sz w:val="24"/>
          <w:szCs w:val="24"/>
        </w:rPr>
        <w:t>Zoubky pěkně k</w:t>
      </w:r>
      <w:r>
        <w:rPr>
          <w:rFonts w:ascii="Arial" w:hAnsi="Arial" w:cs="Arial"/>
          <w:sz w:val="24"/>
          <w:szCs w:val="24"/>
        </w:rPr>
        <w:t> </w:t>
      </w:r>
      <w:r w:rsidRPr="005B21EF">
        <w:rPr>
          <w:rFonts w:ascii="Arial" w:hAnsi="Arial" w:cs="Arial"/>
          <w:sz w:val="24"/>
          <w:szCs w:val="24"/>
        </w:rPr>
        <w:t>sobě</w:t>
      </w:r>
      <w:r>
        <w:rPr>
          <w:rFonts w:ascii="Arial" w:hAnsi="Arial" w:cs="Arial"/>
          <w:sz w:val="24"/>
          <w:szCs w:val="24"/>
        </w:rPr>
        <w:t>, pusinku našpulit a jazýček dáme za horní řezáky, nadechni se a už jede mašinka, kouří se jí z komínka!!!</w:t>
      </w:r>
    </w:p>
    <w:p w14:paraId="5F253072" w14:textId="77777777" w:rsidR="00CD3E50" w:rsidRDefault="00CD3E50" w:rsidP="00CD3E50">
      <w:pPr>
        <w:rPr>
          <w:rFonts w:ascii="Arial" w:hAnsi="Arial" w:cs="Arial"/>
          <w:sz w:val="24"/>
          <w:szCs w:val="24"/>
        </w:rPr>
      </w:pPr>
    </w:p>
    <w:p w14:paraId="30C06CBE" w14:textId="5F6E79FC" w:rsidR="00CD3E50" w:rsidRDefault="0073640C" w:rsidP="00CD3E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2CFB9B2" wp14:editId="46C06EFB">
                <wp:extent cx="3505200" cy="2228850"/>
                <wp:effectExtent l="19050" t="9525" r="11430" b="1460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5200" cy="2228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76478C" w14:textId="77777777" w:rsidR="0073640C" w:rsidRDefault="0073640C" w:rsidP="0073640C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Š, Š, Š,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CFB9B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76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Bb7QEAALYDAAAOAAAAZHJzL2Uyb0RvYy54bWysU02P0zAQvSPxHyzfadKgoipquiq7LJcF&#10;Vtqu9jz1RxOIPcZ2m/TfM3bTLoIbIgcrGdtv3nvzsroZTc+OyocObcPns5IzZQXKzu4b/ry9f7fk&#10;LESwEnq0quEnFfjN+u2b1eBqVWGLvVSeEYgN9eAa3sbo6qIIolUGwgydsrSp0RuI9On3hfQwELrp&#10;i6osPxQDeuk8ChUCVe/Om3yd8bVWIn7TOqjI+oYTt5hXn9ddWov1Cuq9B9d2YqIB/8DCQGep6RXq&#10;DiKwg+/+gjKd8BhQx5lAU6DWnVBZA6mZl3+oeWrBqayFzAnualP4f7Di6/HJPXoWx4840gCziOAe&#10;UPwIzOJtC3avNt7j0CqQ1HjOr+VMb3tyNNZc3aoxfpIdeTxPvhaDC/WEn+YR6pA67YYvKOkKHCLm&#10;bqP2JllHZjCiQFM6XSdDiExQ8f2iXNC4ORO0V1XVcrnIsyugvlx3PsTPCg1LLw33NPoMD8eHEBMd&#10;qC9HJm6JzplYHHcjHUkcdyhPxHKgSDQ8/DyAV6T4YG6REkQytUfzQpnb+KwzEU+w2/EFvJt6R6L9&#10;2F8ikQnkbEhmwSTp8jsBmZ6SdoSeLUp6smNQT4cnsmfUdDe4Dfl132UlrzwnJRSOLHAKckrf79/5&#10;1Ovvtv4FAAD//wMAUEsDBBQABgAIAAAAIQBHDfs12QAAAAUBAAAPAAAAZHJzL2Rvd25yZXYueG1s&#10;TI/NTsMwEITvSLyDtUjcqJOiIBTiVBU/EgcutOG+jZc4Il5H8bZJ3x7DBS4jjWY18221WfygTjTF&#10;PrCBfJWBIm6D7bkz0Oxfbu5BRUG2OAQmA2eKsKkvLyosbZj5nU476VQq4ViiAScyllrH1pHHuAoj&#10;cco+w+RRkp06bSecU7kf9DrL7rTHntOCw5EeHbVfu6M3IGK3+bl59vH1Y3l7ml3WFtgYc321bB9A&#10;CS3ydww/+Akd6sR0CEe2UQ0G0iPyqykrinWyBwO3RZ6Briv9n77+BgAA//8DAFBLAQItABQABgAI&#10;AAAAIQC2gziS/gAAAOEBAAATAAAAAAAAAAAAAAAAAAAAAABbQ29udGVudF9UeXBlc10ueG1sUEsB&#10;Ai0AFAAGAAgAAAAhADj9If/WAAAAlAEAAAsAAAAAAAAAAAAAAAAALwEAAF9yZWxzLy5yZWxzUEsB&#10;Ai0AFAAGAAgAAAAhACmpEFvtAQAAtgMAAA4AAAAAAAAAAAAAAAAALgIAAGRycy9lMm9Eb2MueG1s&#10;UEsBAi0AFAAGAAgAAAAhAEcN+zXZAAAABQEAAA8AAAAAAAAAAAAAAAAARwQAAGRycy9kb3ducmV2&#10;LnhtbFBLBQYAAAAABAAEAPMAAABNBQAAAAA=&#10;" filled="f" stroked="f">
                <o:lock v:ext="edit" shapetype="t"/>
                <v:textbox style="mso-fit-shape-to-text:t">
                  <w:txbxContent>
                    <w:p w14:paraId="7576478C" w14:textId="77777777" w:rsidR="0073640C" w:rsidRDefault="0073640C" w:rsidP="0073640C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Š, Š, Š,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187B01" w14:textId="77777777" w:rsidR="00CD3E50" w:rsidRDefault="00CD3E50" w:rsidP="00CD3E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Hlásky pěkně vybarvi a mašinku také!!!</w:t>
      </w:r>
    </w:p>
    <w:p w14:paraId="0333C83B" w14:textId="77777777" w:rsidR="00CD3E50" w:rsidRDefault="00CD3E50" w:rsidP="00CD3E50">
      <w:pPr>
        <w:rPr>
          <w:rFonts w:ascii="Arial" w:hAnsi="Arial" w:cs="Arial"/>
          <w:sz w:val="24"/>
          <w:szCs w:val="24"/>
        </w:rPr>
      </w:pPr>
    </w:p>
    <w:p w14:paraId="7495445D" w14:textId="77777777" w:rsidR="00CD3E50" w:rsidRDefault="00CD3E50" w:rsidP="00CD3E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Všimni se, že tato hláska je pěkná parádnice. Má hezkou mašličku nad hlavičkou. Ty musíš z jazýčku udělat stejně pěkný háček a dát za horní řezáky.</w:t>
      </w:r>
    </w:p>
    <w:p w14:paraId="1D6CA830" w14:textId="77777777" w:rsidR="00CD3E50" w:rsidRPr="005B21EF" w:rsidRDefault="00CD3E50" w:rsidP="00CD3E50">
      <w:pPr>
        <w:rPr>
          <w:rFonts w:ascii="Arial" w:hAnsi="Arial" w:cs="Arial"/>
          <w:sz w:val="24"/>
          <w:szCs w:val="24"/>
        </w:rPr>
      </w:pPr>
    </w:p>
    <w:p w14:paraId="6C7D0257" w14:textId="77777777" w:rsidR="0099563C" w:rsidRDefault="00CD3E50">
      <w:r w:rsidRPr="00CD3E50">
        <w:rPr>
          <w:noProof/>
        </w:rPr>
        <w:drawing>
          <wp:inline distT="0" distB="0" distL="0" distR="0" wp14:anchorId="46139F54" wp14:editId="79D44629">
            <wp:extent cx="4220845" cy="5510121"/>
            <wp:effectExtent l="19050" t="0" r="8255" b="0"/>
            <wp:docPr id="11" name="obrázek 11" descr="http://omalovanky-k-vytisknuti.ic.cz/omalovanky/vla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malovanky-k-vytisknuti.ic.cz/omalovanky/vlack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551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563C" w:rsidSect="00CD3E50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D7"/>
    <w:rsid w:val="002C271E"/>
    <w:rsid w:val="003F46D7"/>
    <w:rsid w:val="0073640C"/>
    <w:rsid w:val="0099563C"/>
    <w:rsid w:val="009F1D71"/>
    <w:rsid w:val="00C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E0F4"/>
  <w15:docId w15:val="{F42BDE63-80B8-401E-A5B5-7187712E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E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71E"/>
    <w:rPr>
      <w:rFonts w:ascii="Tahoma" w:hAnsi="Tahoma" w:cs="Tahoma"/>
      <w:sz w:val="16"/>
      <w:szCs w:val="16"/>
    </w:rPr>
  </w:style>
  <w:style w:type="character" w:styleId="slodku">
    <w:name w:val="line number"/>
    <w:basedOn w:val="Standardnpsmoodstavce"/>
    <w:uiPriority w:val="99"/>
    <w:semiHidden/>
    <w:unhideWhenUsed/>
    <w:rsid w:val="00CD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291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ředitelka ZŠ Cítoliby</cp:lastModifiedBy>
  <cp:revision>2</cp:revision>
  <dcterms:created xsi:type="dcterms:W3CDTF">2022-09-23T06:49:00Z</dcterms:created>
  <dcterms:modified xsi:type="dcterms:W3CDTF">2022-09-23T06:49:00Z</dcterms:modified>
</cp:coreProperties>
</file>